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在华举办国际会议管理办法</w:t>
      </w:r>
    </w:p>
    <w:p>
      <w:pPr>
        <w:rPr>
          <w:rFonts w:hint="eastAsia"/>
        </w:rPr>
      </w:pPr>
      <w:r>
        <w:rPr>
          <w:rFonts w:hint="eastAsia" w:eastAsia="宋体"/>
          <w:lang w:val="en-US" w:eastAsia="zh-CN"/>
        </w:rPr>
        <w:t xml:space="preserve">    </w:t>
      </w:r>
      <w:r>
        <w:rPr>
          <w:rFonts w:hint="eastAsia"/>
        </w:rPr>
        <w:t>国际合作与交流处是我校举办（含申办、承办、合办）国际会议的归口管理部门，各单位在打算举办国际会议前须经过预报计划和申请立项两步程序。</w:t>
      </w:r>
    </w:p>
    <w:p>
      <w:pPr>
        <w:rPr>
          <w:rFonts w:hint="eastAsia"/>
        </w:rPr>
      </w:pPr>
      <w:r>
        <w:rPr>
          <w:rFonts w:hint="eastAsia"/>
        </w:rPr>
        <w:t>一、预报计划</w:t>
      </w:r>
    </w:p>
    <w:p>
      <w:pPr>
        <w:rPr>
          <w:rFonts w:hint="eastAsia"/>
        </w:rPr>
      </w:pPr>
      <w:r>
        <w:rPr>
          <w:rFonts w:hint="eastAsia" w:eastAsia="宋体"/>
          <w:lang w:val="en-US" w:eastAsia="zh-CN"/>
        </w:rPr>
        <w:t xml:space="preserve">    </w:t>
      </w:r>
      <w:r>
        <w:rPr>
          <w:rFonts w:hint="eastAsia"/>
        </w:rPr>
        <w:t>打算举办重要国际会议的部门，必须最晚在会议举办前一年的9月10日之前向国际合作与交流处预报计划。一般的国际会议最晚可在每年2月10日 和9月10日之前分别预报当年下半年和来年上半年的计划。预</w:t>
      </w:r>
      <w:bookmarkStart w:id="0" w:name="_GoBack"/>
      <w:bookmarkEnd w:id="0"/>
      <w:r>
        <w:rPr>
          <w:rFonts w:hint="eastAsia"/>
        </w:rPr>
        <w:t>报办法是从本处网页上下载《举办国际会议计划表》并以电子邮件方式发送至xsye@ecust.edu.cn。未预报计划的国际会议将不予立项。</w:t>
      </w:r>
    </w:p>
    <w:p>
      <w:pPr>
        <w:rPr>
          <w:rFonts w:hint="eastAsia"/>
        </w:rPr>
      </w:pPr>
      <w:r>
        <w:rPr>
          <w:rFonts w:hint="eastAsia"/>
        </w:rPr>
        <w:t>二、申请立项</w:t>
      </w:r>
    </w:p>
    <w:p>
      <w:pPr>
        <w:rPr>
          <w:rFonts w:hint="eastAsia"/>
        </w:rPr>
      </w:pPr>
      <w:r>
        <w:rPr>
          <w:rFonts w:hint="eastAsia" w:eastAsia="宋体"/>
          <w:lang w:val="en-US" w:eastAsia="zh-CN"/>
        </w:rPr>
        <w:t xml:space="preserve">    </w:t>
      </w:r>
      <w:r>
        <w:rPr>
          <w:rFonts w:hint="eastAsia"/>
        </w:rPr>
        <w:t>重要的国际会议最晚在准备对外发布会议一号公报之前4个半月，举办部门须向国际合作与交流处提交立项报告。一般的国际会议，举办部门须最晚在准备对外发布会议信息前3个半月提出申请。立项报告的内容和要求，可参考本处的有关网页。</w:t>
      </w:r>
    </w:p>
    <w:p>
      <w:pPr>
        <w:rPr>
          <w:rFonts w:hint="eastAsia"/>
        </w:rPr>
      </w:pPr>
      <w:r>
        <w:rPr>
          <w:rFonts w:hint="eastAsia"/>
        </w:rPr>
        <w:t>三、会议筹备</w:t>
      </w:r>
    </w:p>
    <w:p>
      <w:pPr>
        <w:rPr>
          <w:rFonts w:hint="eastAsia"/>
        </w:rPr>
      </w:pPr>
      <w:r>
        <w:rPr>
          <w:rFonts w:hint="eastAsia" w:eastAsia="宋体"/>
          <w:lang w:val="en-US" w:eastAsia="zh-CN"/>
        </w:rPr>
        <w:t xml:space="preserve">    </w:t>
      </w:r>
      <w:r>
        <w:rPr>
          <w:rFonts w:hint="eastAsia"/>
        </w:rPr>
        <w:t>获得教育部的立项批复后，即可启动国际会议的实质性筹备工作。最迟在会议举行前4周，须将准备参加会议的国外及港澳台与会代表的姓名、性别、年龄、国籍、护照号码和工作单位等信息提供给我处，由我处为上述人员办理入境申请手续。对于无须我处协助办理入境手续的代表，亦应提供其姓名、性别、国籍、工作单位等信息。</w:t>
      </w:r>
    </w:p>
    <w:p>
      <w:pPr>
        <w:rPr>
          <w:rFonts w:hint="eastAsia"/>
        </w:rPr>
      </w:pPr>
      <w:r>
        <w:rPr>
          <w:rFonts w:hint="eastAsia"/>
        </w:rPr>
        <w:t>四、会后总结</w:t>
      </w:r>
    </w:p>
    <w:p>
      <w:r>
        <w:rPr>
          <w:rFonts w:hint="eastAsia" w:eastAsia="宋体"/>
          <w:lang w:val="en-US" w:eastAsia="zh-CN"/>
        </w:rPr>
        <w:t xml:space="preserve">    </w:t>
      </w:r>
      <w:r>
        <w:rPr>
          <w:rFonts w:hint="eastAsia"/>
        </w:rPr>
        <w:t>会议结束后一个半月之内，按照指定的格式要求提交国际会议总结。 将电子版文件及相关的数码照片发送到我处电子信箱（xsye@ecust.edu.cn），由我处统一报送至有关部门。论文集出版后，需报送2份至我处存档。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compat>
    <w:useFELayout/>
    <w:compatSetting w:name="compatibilityMode" w:uri="http://schemas.microsoft.com/office/word" w:val="12"/>
  </w:compat>
  <w:rsids>
    <w:rsidRoot w:val="00000000"/>
    <w:rsid w:val="253B7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0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">
    <w:name w:val="Title"/>
    <w:basedOn w:val="1"/>
    <w:next w:val="1"/>
    <w:link w:val="2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er Char"/>
    <w:basedOn w:val="10"/>
    <w:link w:val="7"/>
    <w:qFormat/>
    <w:uiPriority w:val="99"/>
  </w:style>
  <w:style w:type="character" w:customStyle="1" w:styleId="16">
    <w:name w:val="Heading 1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7">
    <w:name w:val="Heading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8">
    <w:name w:val="Heading 3 Char"/>
    <w:basedOn w:val="1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9">
    <w:name w:val="Heading 4 Char"/>
    <w:basedOn w:val="1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0">
    <w:name w:val="Subtitle Char"/>
    <w:basedOn w:val="10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Title Char"/>
    <w:basedOn w:val="10"/>
    <w:link w:val="9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2017-05-30T14:32:52Z</dcterms:created>
  <dc:creator>docx4j</dc:creator>
  <cp:lastModifiedBy>Administrator</cp:lastModifiedBy>
  <dcterms:modified xsi:type="dcterms:W3CDTF">2017-05-30T14:33:45Z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